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D" w:rsidRDefault="00BC5E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5CF38E44" wp14:editId="06A5A03F">
            <wp:extent cx="6296025" cy="8915400"/>
            <wp:effectExtent l="0" t="0" r="9525" b="0"/>
            <wp:docPr id="1" name="Рисунок 1" descr="C:\Users\Bachilo\Desktop\Титульные листы сканы\JPG\ДОПОЛНИТЕЛЬНАЯ ОБЩЕРАЗВИВАЮЩАЯ ПРОГРАММА (Русская словесность) Стародубцева Нина Сергеевн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hilo\Desktop\Титульные листы сканы\JPG\ДОПОЛНИТЕЛЬНАЯ ОБЩЕРАЗВИВАЮЩАЯ ПРОГРАММА (Русская словесность) Стародубцева Нина Сергеевна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</w:rPr>
        <w:br w:type="page"/>
      </w:r>
    </w:p>
    <w:p w:rsidR="00126F6C" w:rsidRPr="00126F6C" w:rsidRDefault="00126F6C" w:rsidP="00126F6C">
      <w:pPr>
        <w:pStyle w:val="a3"/>
        <w:spacing w:line="240" w:lineRule="auto"/>
        <w:rPr>
          <w:sz w:val="24"/>
          <w:szCs w:val="24"/>
        </w:rPr>
      </w:pPr>
      <w:r w:rsidRPr="00126F6C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26F6C" w:rsidRPr="00126F6C" w:rsidRDefault="00126F6C" w:rsidP="00126F6C">
      <w:pPr>
        <w:pStyle w:val="a3"/>
        <w:spacing w:line="240" w:lineRule="auto"/>
        <w:rPr>
          <w:sz w:val="24"/>
          <w:szCs w:val="24"/>
        </w:rPr>
      </w:pPr>
      <w:r w:rsidRPr="00126F6C">
        <w:rPr>
          <w:sz w:val="24"/>
          <w:szCs w:val="24"/>
        </w:rPr>
        <w:t>«Средняя школа №97» (МБОУ Школа № 97)</w:t>
      </w:r>
    </w:p>
    <w:p w:rsidR="00126F6C" w:rsidRPr="00126F6C" w:rsidRDefault="00126F6C" w:rsidP="00126F6C">
      <w:pPr>
        <w:pStyle w:val="a3"/>
        <w:spacing w:line="240" w:lineRule="auto"/>
        <w:rPr>
          <w:iCs/>
          <w:sz w:val="24"/>
          <w:szCs w:val="24"/>
        </w:rPr>
      </w:pPr>
      <w:r w:rsidRPr="00126F6C">
        <w:rPr>
          <w:iCs/>
          <w:sz w:val="24"/>
          <w:szCs w:val="24"/>
        </w:rPr>
        <w:t xml:space="preserve">ЗАТО Железногорск </w:t>
      </w:r>
    </w:p>
    <w:p w:rsidR="00126F6C" w:rsidRPr="00126F6C" w:rsidRDefault="00126F6C" w:rsidP="00126F6C">
      <w:pPr>
        <w:pStyle w:val="a3"/>
        <w:spacing w:line="240" w:lineRule="auto"/>
        <w:rPr>
          <w:iCs/>
          <w:sz w:val="24"/>
          <w:szCs w:val="24"/>
        </w:rPr>
      </w:pPr>
      <w:r w:rsidRPr="00126F6C">
        <w:rPr>
          <w:iCs/>
          <w:sz w:val="24"/>
          <w:szCs w:val="24"/>
        </w:rPr>
        <w:t>Красноярского края</w:t>
      </w:r>
    </w:p>
    <w:p w:rsidR="00126F6C" w:rsidRPr="00126F6C" w:rsidRDefault="00126F6C" w:rsidP="00126F6C">
      <w:pPr>
        <w:pStyle w:val="a3"/>
        <w:spacing w:line="240" w:lineRule="auto"/>
        <w:rPr>
          <w:b w:val="0"/>
          <w:iCs/>
          <w:sz w:val="20"/>
        </w:rPr>
      </w:pPr>
    </w:p>
    <w:p w:rsidR="00126F6C" w:rsidRDefault="00126F6C" w:rsidP="00126F6C">
      <w:pPr>
        <w:pStyle w:val="a3"/>
        <w:spacing w:line="240" w:lineRule="auto"/>
        <w:rPr>
          <w:b w:val="0"/>
          <w:iCs/>
          <w:sz w:val="20"/>
        </w:rPr>
      </w:pPr>
    </w:p>
    <w:p w:rsidR="00126F6C" w:rsidRDefault="00126F6C" w:rsidP="00126F6C">
      <w:pPr>
        <w:pStyle w:val="a3"/>
        <w:spacing w:line="240" w:lineRule="auto"/>
        <w:rPr>
          <w:b w:val="0"/>
          <w:iCs/>
          <w:sz w:val="20"/>
        </w:rPr>
      </w:pPr>
    </w:p>
    <w:p w:rsidR="00126F6C" w:rsidRPr="00126F6C" w:rsidRDefault="00126F6C" w:rsidP="00126F6C">
      <w:pPr>
        <w:pStyle w:val="a3"/>
        <w:spacing w:line="240" w:lineRule="auto"/>
        <w:rPr>
          <w:b w:val="0"/>
          <w:iCs/>
          <w:sz w:val="20"/>
        </w:rPr>
      </w:pPr>
    </w:p>
    <w:p w:rsidR="00126F6C" w:rsidRPr="00126F6C" w:rsidRDefault="00126F6C" w:rsidP="00126F6C">
      <w:pPr>
        <w:pStyle w:val="a3"/>
        <w:spacing w:line="240" w:lineRule="auto"/>
        <w:rPr>
          <w:b w:val="0"/>
          <w:iCs/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708"/>
        <w:gridCol w:w="4678"/>
      </w:tblGrid>
      <w:tr w:rsidR="00126F6C" w:rsidRPr="00126F6C" w:rsidTr="00120993">
        <w:tc>
          <w:tcPr>
            <w:tcW w:w="4928" w:type="dxa"/>
          </w:tcPr>
          <w:p w:rsidR="00126F6C" w:rsidRPr="00126F6C" w:rsidRDefault="00126F6C" w:rsidP="00126F6C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 w:rsidRPr="00126F6C">
              <w:rPr>
                <w:rFonts w:ascii="Times New Roman" w:hAnsi="Times New Roman" w:cs="Times New Roman"/>
                <w:b/>
              </w:rPr>
              <w:t xml:space="preserve">Рассмотрено на </w:t>
            </w:r>
            <w:r w:rsidRPr="00126F6C">
              <w:rPr>
                <w:rFonts w:ascii="Times New Roman" w:hAnsi="Times New Roman" w:cs="Times New Roman"/>
                <w:b/>
                <w:color w:val="000000"/>
              </w:rPr>
              <w:t xml:space="preserve">школьном </w:t>
            </w:r>
          </w:p>
          <w:p w:rsidR="00126F6C" w:rsidRPr="00126F6C" w:rsidRDefault="00126F6C" w:rsidP="00126F6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26F6C">
              <w:rPr>
                <w:rFonts w:ascii="Times New Roman" w:hAnsi="Times New Roman" w:cs="Times New Roman"/>
                <w:b/>
                <w:color w:val="000000"/>
              </w:rPr>
              <w:t xml:space="preserve">методическом </w:t>
            </w:r>
            <w:proofErr w:type="gramStart"/>
            <w:r w:rsidRPr="00126F6C">
              <w:rPr>
                <w:rFonts w:ascii="Times New Roman" w:hAnsi="Times New Roman" w:cs="Times New Roman"/>
                <w:b/>
                <w:color w:val="000000"/>
              </w:rPr>
              <w:t>объединении</w:t>
            </w:r>
            <w:proofErr w:type="gramEnd"/>
            <w:r w:rsidRPr="00126F6C">
              <w:rPr>
                <w:rFonts w:ascii="Times New Roman" w:hAnsi="Times New Roman" w:cs="Times New Roman"/>
                <w:b/>
              </w:rPr>
              <w:t>.</w:t>
            </w:r>
          </w:p>
          <w:p w:rsidR="00126F6C" w:rsidRPr="00126F6C" w:rsidRDefault="00126F6C" w:rsidP="00126F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6F6C">
              <w:rPr>
                <w:rFonts w:ascii="Times New Roman" w:hAnsi="Times New Roman" w:cs="Times New Roman"/>
              </w:rPr>
              <w:t>Руководитель ШМО</w:t>
            </w:r>
          </w:p>
          <w:p w:rsidR="00126F6C" w:rsidRPr="00126F6C" w:rsidRDefault="00126F6C" w:rsidP="00126F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6F6C">
              <w:rPr>
                <w:rFonts w:ascii="Times New Roman" w:hAnsi="Times New Roman" w:cs="Times New Roman"/>
              </w:rPr>
              <w:t>______________/_________ /</w:t>
            </w:r>
          </w:p>
          <w:p w:rsidR="00126F6C" w:rsidRPr="00126F6C" w:rsidRDefault="00126F6C" w:rsidP="00126F6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6F6C">
              <w:rPr>
                <w:rFonts w:ascii="Times New Roman" w:hAnsi="Times New Roman" w:cs="Times New Roman"/>
                <w:color w:val="000000"/>
              </w:rPr>
              <w:t>Протокол №_____</w:t>
            </w:r>
          </w:p>
          <w:p w:rsidR="00126F6C" w:rsidRPr="00126F6C" w:rsidRDefault="00126F6C" w:rsidP="00126F6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6F6C">
              <w:rPr>
                <w:rFonts w:ascii="Times New Roman" w:hAnsi="Times New Roman" w:cs="Times New Roman"/>
                <w:color w:val="000000"/>
              </w:rPr>
              <w:t>от «___»____________20__г</w:t>
            </w:r>
          </w:p>
          <w:p w:rsidR="00126F6C" w:rsidRPr="00126F6C" w:rsidRDefault="00126F6C" w:rsidP="00126F6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126F6C" w:rsidRPr="00126F6C" w:rsidRDefault="00126F6C" w:rsidP="00126F6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126F6C" w:rsidRPr="00126F6C" w:rsidRDefault="00126F6C" w:rsidP="00126F6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26F6C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126F6C" w:rsidRPr="00126F6C" w:rsidRDefault="00126F6C" w:rsidP="00126F6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26F6C">
              <w:rPr>
                <w:rFonts w:ascii="Times New Roman" w:hAnsi="Times New Roman" w:cs="Times New Roman"/>
              </w:rPr>
              <w:t xml:space="preserve">Директор МБОУ Школы № 97 </w:t>
            </w:r>
          </w:p>
          <w:p w:rsidR="00126F6C" w:rsidRPr="00126F6C" w:rsidRDefault="00126F6C" w:rsidP="00126F6C">
            <w:pPr>
              <w:pStyle w:val="a6"/>
              <w:rPr>
                <w:rFonts w:ascii="Times New Roman" w:hAnsi="Times New Roman" w:cs="Times New Roman"/>
              </w:rPr>
            </w:pPr>
            <w:r w:rsidRPr="00126F6C">
              <w:rPr>
                <w:rFonts w:ascii="Times New Roman" w:hAnsi="Times New Roman" w:cs="Times New Roman"/>
              </w:rPr>
              <w:t>Д.Ю. Зайцев  /_____________/</w:t>
            </w:r>
          </w:p>
          <w:p w:rsidR="00126F6C" w:rsidRPr="00126F6C" w:rsidRDefault="00126F6C" w:rsidP="00126F6C">
            <w:pPr>
              <w:pStyle w:val="a6"/>
              <w:rPr>
                <w:rFonts w:ascii="Times New Roman" w:hAnsi="Times New Roman" w:cs="Times New Roman"/>
              </w:rPr>
            </w:pPr>
            <w:r w:rsidRPr="00126F6C">
              <w:rPr>
                <w:rFonts w:ascii="Times New Roman" w:hAnsi="Times New Roman" w:cs="Times New Roman"/>
              </w:rPr>
              <w:t>«___» ______________ 20__ г.</w:t>
            </w:r>
          </w:p>
        </w:tc>
      </w:tr>
    </w:tbl>
    <w:p w:rsidR="00126F6C" w:rsidRPr="00126F6C" w:rsidRDefault="00126F6C" w:rsidP="00126F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26F6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26F6C" w:rsidRPr="00126F6C" w:rsidRDefault="00126F6C" w:rsidP="00126F6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36"/>
          <w:szCs w:val="36"/>
        </w:rPr>
      </w:pPr>
    </w:p>
    <w:p w:rsidR="00126F6C" w:rsidRPr="00126F6C" w:rsidRDefault="00126F6C" w:rsidP="00126F6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36"/>
          <w:szCs w:val="36"/>
        </w:rPr>
      </w:pPr>
    </w:p>
    <w:p w:rsidR="00126F6C" w:rsidRPr="00126F6C" w:rsidRDefault="00126F6C" w:rsidP="00126F6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36"/>
          <w:szCs w:val="36"/>
        </w:rPr>
      </w:pPr>
    </w:p>
    <w:p w:rsidR="00126F6C" w:rsidRPr="00126F6C" w:rsidRDefault="00126F6C" w:rsidP="00126F6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36"/>
          <w:szCs w:val="36"/>
        </w:rPr>
      </w:pPr>
    </w:p>
    <w:p w:rsidR="00126F6C" w:rsidRPr="00126F6C" w:rsidRDefault="00126F6C" w:rsidP="00126F6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126F6C">
        <w:rPr>
          <w:rFonts w:ascii="Times New Roman" w:hAnsi="Times New Roman" w:cs="Times New Roman"/>
          <w:b/>
          <w:sz w:val="32"/>
          <w:szCs w:val="32"/>
          <w:lang w:eastAsia="ar-SA"/>
        </w:rPr>
        <w:t>ДОПОЛНИТЕЛЬНАЯ ОБЩЕРАЗВИВАЮЩАЯ ПРОГРАММА</w:t>
      </w:r>
    </w:p>
    <w:p w:rsidR="00801F30" w:rsidRPr="00126F6C" w:rsidRDefault="00126F6C" w:rsidP="00801F30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F30" w:rsidRPr="00126F6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5734" w:rsidRPr="00126F6C">
        <w:rPr>
          <w:rFonts w:ascii="Times New Roman" w:hAnsi="Times New Roman" w:cs="Times New Roman"/>
          <w:color w:val="000000"/>
          <w:sz w:val="28"/>
          <w:szCs w:val="28"/>
        </w:rPr>
        <w:t>Русская словесность</w:t>
      </w:r>
      <w:r w:rsidR="00801F30" w:rsidRPr="00126F6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1F30" w:rsidRPr="00126F6C" w:rsidRDefault="00801F30" w:rsidP="00801F30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1F30" w:rsidRPr="00126F6C" w:rsidRDefault="00801F30" w:rsidP="00801F30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1F30" w:rsidRPr="00126F6C" w:rsidRDefault="00801F30" w:rsidP="00801F30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6F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F30" w:rsidRPr="00126F6C" w:rsidRDefault="00801F30" w:rsidP="00801F30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6F6C">
        <w:rPr>
          <w:rFonts w:ascii="Times New Roman" w:hAnsi="Times New Roman" w:cs="Times New Roman"/>
          <w:b/>
          <w:sz w:val="28"/>
          <w:szCs w:val="28"/>
          <w:lang w:eastAsia="ar-SA"/>
        </w:rPr>
        <w:t>Возраст обучающихся</w:t>
      </w:r>
      <w:r w:rsidRPr="00126F6C">
        <w:rPr>
          <w:rFonts w:ascii="Times New Roman" w:hAnsi="Times New Roman" w:cs="Times New Roman"/>
          <w:sz w:val="28"/>
          <w:szCs w:val="28"/>
          <w:lang w:eastAsia="ar-SA"/>
        </w:rPr>
        <w:t xml:space="preserve"> – 14-15 лет</w:t>
      </w:r>
    </w:p>
    <w:p w:rsidR="00801F30" w:rsidRPr="00126F6C" w:rsidRDefault="00801F30" w:rsidP="00801F30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6F6C">
        <w:rPr>
          <w:rFonts w:ascii="Times New Roman" w:hAnsi="Times New Roman" w:cs="Times New Roman"/>
          <w:b/>
          <w:sz w:val="28"/>
          <w:szCs w:val="28"/>
          <w:lang w:eastAsia="ar-SA"/>
        </w:rPr>
        <w:t>Срок реализации программы</w:t>
      </w:r>
      <w:r w:rsidRPr="00126F6C">
        <w:rPr>
          <w:rFonts w:ascii="Times New Roman" w:hAnsi="Times New Roman" w:cs="Times New Roman"/>
          <w:sz w:val="28"/>
          <w:szCs w:val="28"/>
          <w:lang w:eastAsia="ar-SA"/>
        </w:rPr>
        <w:t xml:space="preserve"> – 1 год</w:t>
      </w:r>
    </w:p>
    <w:p w:rsidR="00801F30" w:rsidRPr="00126F6C" w:rsidRDefault="00801F30" w:rsidP="00801F30">
      <w:pPr>
        <w:ind w:left="57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1F30" w:rsidRPr="00126F6C" w:rsidRDefault="00801F30" w:rsidP="00801F30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01F30" w:rsidRPr="00126F6C" w:rsidRDefault="00801F30" w:rsidP="00801F30">
      <w:pPr>
        <w:spacing w:before="30" w:after="30"/>
        <w:ind w:left="425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26F6C">
        <w:rPr>
          <w:rFonts w:ascii="Times New Roman" w:hAnsi="Times New Roman" w:cs="Times New Roman"/>
          <w:b/>
          <w:sz w:val="28"/>
          <w:szCs w:val="28"/>
          <w:lang w:eastAsia="ar-SA"/>
        </w:rPr>
        <w:t>Автор программы:</w:t>
      </w:r>
    </w:p>
    <w:p w:rsidR="00801F30" w:rsidRPr="00126F6C" w:rsidRDefault="005D5734" w:rsidP="00801F30">
      <w:pPr>
        <w:spacing w:before="30" w:after="30"/>
        <w:ind w:left="425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F6C">
        <w:rPr>
          <w:rFonts w:ascii="Times New Roman" w:hAnsi="Times New Roman" w:cs="Times New Roman"/>
          <w:color w:val="000000"/>
          <w:sz w:val="28"/>
          <w:szCs w:val="28"/>
        </w:rPr>
        <w:t>Стародубцева Нина Сергеевна</w:t>
      </w:r>
    </w:p>
    <w:p w:rsidR="00801F30" w:rsidRPr="00126F6C" w:rsidRDefault="00801F30" w:rsidP="00801F30">
      <w:pPr>
        <w:spacing w:before="30" w:after="30"/>
        <w:ind w:left="4253"/>
        <w:rPr>
          <w:rFonts w:ascii="Times New Roman" w:hAnsi="Times New Roman" w:cs="Times New Roman"/>
          <w:color w:val="000000"/>
          <w:sz w:val="28"/>
          <w:szCs w:val="28"/>
        </w:rPr>
      </w:pPr>
      <w:r w:rsidRPr="00126F6C">
        <w:rPr>
          <w:rFonts w:ascii="Times New Roman" w:hAnsi="Times New Roman" w:cs="Times New Roman"/>
          <w:sz w:val="28"/>
          <w:szCs w:val="28"/>
          <w:lang w:eastAsia="ar-SA"/>
        </w:rPr>
        <w:t>педагог дополнительного образования</w:t>
      </w:r>
    </w:p>
    <w:p w:rsidR="00801F30" w:rsidRPr="00126F6C" w:rsidRDefault="00801F30" w:rsidP="00801F30">
      <w:pPr>
        <w:spacing w:before="30" w:after="3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1F30" w:rsidRPr="00801F30" w:rsidRDefault="00801F30" w:rsidP="00801F30">
      <w:pPr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1F30" w:rsidRPr="00801F30" w:rsidRDefault="00801F30" w:rsidP="00801F30">
      <w:pPr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1F30" w:rsidRPr="00801F30" w:rsidRDefault="00801F30" w:rsidP="00801F30">
      <w:pPr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1F30" w:rsidRPr="00801F30" w:rsidRDefault="00801F30" w:rsidP="00801F30">
      <w:pPr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1F30" w:rsidRPr="00801F30" w:rsidRDefault="00801F30" w:rsidP="00801F30">
      <w:pPr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1F30" w:rsidRDefault="00801F30" w:rsidP="00801F30">
      <w:pPr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1F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Железногорск </w:t>
      </w:r>
    </w:p>
    <w:p w:rsidR="00801F30" w:rsidRPr="00801F30" w:rsidRDefault="00801F30" w:rsidP="00801F30">
      <w:pPr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1F30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5D5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1F3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5D573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F6D83" w:rsidRDefault="006F6D83" w:rsidP="006F6D83">
      <w:pPr>
        <w:spacing w:after="0" w:line="240" w:lineRule="auto"/>
        <w:ind w:left="709" w:right="-14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6D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83674" w:rsidRDefault="00E83674" w:rsidP="00E83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5D5734" w:rsidRPr="005D5734" w:rsidRDefault="005D5734" w:rsidP="005D5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>
        <w:rPr>
          <w:rFonts w:ascii="Times New Roman" w:hAnsi="Times New Roman" w:cs="Times New Roman"/>
          <w:sz w:val="24"/>
          <w:szCs w:val="24"/>
        </w:rPr>
        <w:t>художественная.</w:t>
      </w:r>
    </w:p>
    <w:p w:rsidR="005D5734" w:rsidRPr="00E83674" w:rsidRDefault="005D5734" w:rsidP="005D5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Новизна, актуальность. </w:t>
      </w:r>
      <w:r>
        <w:rPr>
          <w:rFonts w:ascii="Times New Roman" w:hAnsi="Times New Roman" w:cs="Times New Roman"/>
          <w:sz w:val="24"/>
          <w:szCs w:val="24"/>
        </w:rPr>
        <w:t xml:space="preserve">В современных условиях постоянно меняющегося мира, роста объема информации важно оставаться грамотным человеком, постоянно совершенствуя данную компетенцию. </w:t>
      </w:r>
    </w:p>
    <w:p w:rsidR="00E83674" w:rsidRPr="00E83674" w:rsidRDefault="00E83674" w:rsidP="00E83674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на основе курса </w:t>
      </w:r>
      <w:proofErr w:type="spellStart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А.И.Горшкова</w:t>
      </w:r>
      <w:proofErr w:type="spellEnd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 словесность» для 10-11 классов, представляющего систему теоретических сведений по русскому языку и литературе.</w:t>
      </w:r>
    </w:p>
    <w:p w:rsidR="00B87706" w:rsidRDefault="00E83674" w:rsidP="00E83674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носит гуманитарную направленность. В программу включены практические задания, что позволяет старшеклассникам расширять свои знания по данному профилю, а также закреплять их на практике. </w:t>
      </w:r>
    </w:p>
    <w:p w:rsidR="00E83674" w:rsidRPr="00E83674" w:rsidRDefault="00E83674" w:rsidP="00E83674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позволяет повысить общекультурный уровень современного школьника, помогает ему овладеть знаниями и умениями в области филологии, что способствует успешному дальнейшему обучению в образовательном учреждении высшей школы.</w:t>
      </w:r>
    </w:p>
    <w:p w:rsidR="00E83674" w:rsidRPr="00E83674" w:rsidRDefault="00E83674" w:rsidP="00E83674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разных видов учебной деятельности курса (слушание, выступление, поиск информации, практическая деятельность и т.д.) обучающийся комплексно совершенствует виды речевой деятельности. В результате обучения старшеклассник получает возможность совершенствовать и расширять круг </w:t>
      </w:r>
      <w:proofErr w:type="spellStart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способов деятельности, которые связаны с речемыслительными способностями и обеспечивают  их практическое применение в работе с текстом художественного произведения.</w:t>
      </w:r>
    </w:p>
    <w:p w:rsidR="00E83674" w:rsidRPr="00E83674" w:rsidRDefault="00E83674" w:rsidP="00E83674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</w:p>
    <w:p w:rsidR="00E83674" w:rsidRPr="00E83674" w:rsidRDefault="00E83674" w:rsidP="00E83674">
      <w:pPr>
        <w:spacing w:after="0" w:line="240" w:lineRule="auto"/>
        <w:ind w:left="709" w:right="175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Обобщение, систематизация и углубление полученных сведений о русской          словесности и о языке как материале словесности.</w:t>
      </w:r>
    </w:p>
    <w:p w:rsidR="00E83674" w:rsidRPr="00E83674" w:rsidRDefault="00E83674" w:rsidP="00E83674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E83674" w:rsidRPr="00E83674" w:rsidRDefault="00E83674" w:rsidP="00E8367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общий уровень культуры </w:t>
      </w:r>
      <w:proofErr w:type="gramStart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674" w:rsidRPr="00E83674" w:rsidRDefault="00E83674" w:rsidP="00E8367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школьников.</w:t>
      </w:r>
    </w:p>
    <w:p w:rsidR="00E83674" w:rsidRPr="00E83674" w:rsidRDefault="00E83674" w:rsidP="00E8367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интерес старшеклассников к предмету. </w:t>
      </w:r>
    </w:p>
    <w:p w:rsidR="00E83674" w:rsidRPr="00E83674" w:rsidRDefault="00E83674" w:rsidP="00E8367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старшеклассников о русской словесности.</w:t>
      </w:r>
    </w:p>
    <w:p w:rsidR="00E83674" w:rsidRPr="00E83674" w:rsidRDefault="00E83674" w:rsidP="00E8367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навыки.</w:t>
      </w:r>
    </w:p>
    <w:p w:rsidR="00E83674" w:rsidRPr="00E83674" w:rsidRDefault="00E83674" w:rsidP="00E8367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старшеклассников самостоятельно работать со справочной литературой и дополнительными источниками информации.</w:t>
      </w:r>
    </w:p>
    <w:p w:rsidR="00E83674" w:rsidRPr="00E83674" w:rsidRDefault="00E83674" w:rsidP="00E8367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</w:t>
      </w:r>
      <w:proofErr w:type="gramStart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планировать собственную научную деятельность.</w:t>
      </w:r>
    </w:p>
    <w:p w:rsidR="00E83674" w:rsidRPr="00E83674" w:rsidRDefault="00E83674" w:rsidP="00E8367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старшеклассников к итоговой аттестации.</w:t>
      </w:r>
    </w:p>
    <w:p w:rsidR="00E83674" w:rsidRDefault="00C87BFB" w:rsidP="00C87BFB">
      <w:pPr>
        <w:spacing w:after="0" w:line="240" w:lineRule="auto"/>
        <w:ind w:right="17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Отличительные особенности.</w:t>
      </w:r>
    </w:p>
    <w:p w:rsidR="00C87BFB" w:rsidRDefault="00C87BFB" w:rsidP="00C87BF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современного образования потребовала не только сближения школьного преподавания русского языка и литературы и усиления их практической направленности, но и появления новых учебных предметов: словесности, стилистики, риторики. Словесность, в широком смысле слова, — это словесное творчество, способность описывать с помощью языка людей, предметы, картины, повествовать о человеческих поступках и событиях, выражать мысли и чувства в разговоре и письменно. </w:t>
      </w:r>
    </w:p>
    <w:p w:rsidR="00C87BFB" w:rsidRDefault="00C87BFB" w:rsidP="00C87BF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узком смысле слова, собственно словесностью называется искусство слова, совокупность произведений устной народной словесности и произведений, созданных писателями. </w:t>
      </w:r>
    </w:p>
    <w:p w:rsidR="00C87BFB" w:rsidRDefault="00C87BFB" w:rsidP="00C87BF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русской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имеется в виду все произведения устного народного творчества и письменные произведения, созданные на русском языке, при этом рассматривается язык как материал словесности, а все произведения — как явления словесного искусства. Рассмотрение языка как материала словесности и произведения как явления искусства слова и есть специфический предмет изучения на уроках словесности. Иными словами, предмет русской словесности — рассмотрение богатейших фонетических,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лексических, фразеологических, словообразовательных, грамматических ресурсов языка, различных форм словесного выражения содержания, специальных изобразительных средств языка — всего того, что позволяет языку служить материалом словесности, и рассмотрение произведения словесности как органического единства идейно-художественного содержания и словесной формы выражения содержания как явления искусства слова. </w:t>
      </w:r>
    </w:p>
    <w:p w:rsidR="00C87BFB" w:rsidRDefault="00C87BFB" w:rsidP="00C87BF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программа представляет основы русской словесности, т.е. главные, исходные сведения о словесности, основные приемы словесного выражения содержания. Теоретические сведения рассматриваются в определенной системе; сущность этой системы составляет единство языка, выражающего определенное содержание, и произведения, содержание которого выражено посредством языка. Естественно, что в программу по словесности вошел ряд понятий, которые изучаются в школе в соответствии с действующими программами по литературе и русскому языку. Но это не повторение и не механическое соединение сведений, изученных на уроках русского языка и литературы, на уроках словесности осуществляется особый подход к явлениям языка и литературы, рассмотрение их в новой системе. </w:t>
      </w:r>
    </w:p>
    <w:p w:rsidR="00C87BFB" w:rsidRDefault="00C87BFB" w:rsidP="00C87BF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известных учащимся понятий, в программу по словесности включен ряд новых понятий, например, понятие о словесности, о различных видах авторского повествования, о стилизации и др. При этом особо следует заметить, что теоретические сведения служат инструментом постижения смысла произведений и опыт изучения употребления различных средств языка в произведениях должен использоваться учениками в их собственных высказываниях. </w:t>
      </w:r>
      <w:proofErr w:type="gramEnd"/>
    </w:p>
    <w:p w:rsidR="00C87BFB" w:rsidRDefault="00C87BFB" w:rsidP="00C87BF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формирования ключевых компетенций на уроках словесности таков: сначала рассматриваются ресурсы языка, которые позволяют ему служить материалом словесности, а затем — произведение как результат употребления языка. Поэтому в каждом классе сначала изучаются свойства языка как материала словесности, а затем речь идет о произведении словесности, которое осваивается через его словесную ткань. Это естественный путь читателя: от наблюдений над языком — к смыслу, идее произведения словесности. </w:t>
      </w:r>
    </w:p>
    <w:p w:rsidR="00C87BFB" w:rsidRDefault="00C87BFB" w:rsidP="00C87BF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практическую направленность изучения словесности, что помогает выработке умений самостоятельно постигать смысл, выраженный в тексте средствами языка, а также правильно и творчески употреблять язык. В программе предполагается и создание учащимися собственного произведения, что позволяет совершенствовать и читательские умения, и умения чётко и ярко выражать свои мысли. </w:t>
      </w:r>
    </w:p>
    <w:p w:rsidR="00C87BFB" w:rsidRDefault="00C87BFB" w:rsidP="00C87BF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Сказанное выше предполагает использование в классно-урочной системе преподавания личностно-ориентированный подход, а интеграционный характер самого предмета – использование интеграционной технологии. </w:t>
      </w:r>
    </w:p>
    <w:p w:rsidR="00B87706" w:rsidRDefault="00B87706" w:rsidP="00C87BF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Адресат программы, возраст обучающихся.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учеников 14, 15, 16 лет, обучающихся в 9 классе.</w:t>
      </w:r>
    </w:p>
    <w:p w:rsidR="00B87706" w:rsidRPr="00E83674" w:rsidRDefault="00B87706" w:rsidP="00B87706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 один год. </w:t>
      </w: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рассчитан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B87706" w:rsidRDefault="00B87706" w:rsidP="00B8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B87706" w:rsidRDefault="00B87706" w:rsidP="00B87706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06">
        <w:rPr>
          <w:rFonts w:ascii="Times New Roman" w:hAnsi="Times New Roman" w:cs="Times New Roman"/>
          <w:sz w:val="24"/>
          <w:szCs w:val="24"/>
        </w:rPr>
        <w:t xml:space="preserve">Очная, </w:t>
      </w:r>
    </w:p>
    <w:p w:rsidR="00B87706" w:rsidRPr="00B87706" w:rsidRDefault="00B87706" w:rsidP="00B87706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часа в неделю по 60 минут; 68 часов в год</w:t>
      </w:r>
    </w:p>
    <w:p w:rsidR="00B87706" w:rsidRDefault="00B87706" w:rsidP="00B87706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группа по 12 человек, учащиеся 9 класса</w:t>
      </w:r>
    </w:p>
    <w:p w:rsidR="00B87706" w:rsidRDefault="00B87706" w:rsidP="00B87706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занятии: групповая и индивидуальная.</w:t>
      </w:r>
    </w:p>
    <w:p w:rsidR="00E83674" w:rsidRPr="00E83674" w:rsidRDefault="00E83674" w:rsidP="00E83674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Обязательные результаты обучения:</w:t>
      </w:r>
    </w:p>
    <w:p w:rsidR="00E83674" w:rsidRPr="00E83674" w:rsidRDefault="00E83674" w:rsidP="00E83674">
      <w:pPr>
        <w:numPr>
          <w:ilvl w:val="0"/>
          <w:numId w:val="5"/>
        </w:num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и понимать любой текст, в том числе и художественный.</w:t>
      </w:r>
    </w:p>
    <w:p w:rsidR="00E83674" w:rsidRPr="00E83674" w:rsidRDefault="00E83674" w:rsidP="00E83674">
      <w:pPr>
        <w:numPr>
          <w:ilvl w:val="0"/>
          <w:numId w:val="5"/>
        </w:num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текст.</w:t>
      </w:r>
    </w:p>
    <w:p w:rsidR="00E83674" w:rsidRPr="00E83674" w:rsidRDefault="00E83674" w:rsidP="00E83674">
      <w:pPr>
        <w:numPr>
          <w:ilvl w:val="0"/>
          <w:numId w:val="5"/>
        </w:num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правильно и выразительно читать и писать.</w:t>
      </w:r>
    </w:p>
    <w:p w:rsidR="00E83674" w:rsidRPr="00E83674" w:rsidRDefault="00E83674" w:rsidP="00E83674">
      <w:pPr>
        <w:numPr>
          <w:ilvl w:val="0"/>
          <w:numId w:val="5"/>
        </w:num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теоретический материал курса.</w:t>
      </w:r>
    </w:p>
    <w:p w:rsidR="00E83674" w:rsidRPr="00E83674" w:rsidRDefault="00E83674" w:rsidP="00E83674">
      <w:pPr>
        <w:numPr>
          <w:ilvl w:val="0"/>
          <w:numId w:val="5"/>
        </w:num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литературной письменной и устной речи.</w:t>
      </w:r>
    </w:p>
    <w:p w:rsidR="00E83674" w:rsidRPr="00E83674" w:rsidRDefault="00E83674" w:rsidP="00E83674">
      <w:pPr>
        <w:numPr>
          <w:ilvl w:val="0"/>
          <w:numId w:val="5"/>
        </w:num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навыком использования языковых сре</w:t>
      </w:r>
      <w:proofErr w:type="gramStart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обственной устной и письменной речи.</w:t>
      </w:r>
    </w:p>
    <w:p w:rsidR="00E83674" w:rsidRPr="00E83674" w:rsidRDefault="00E83674" w:rsidP="00E83674">
      <w:pPr>
        <w:numPr>
          <w:ilvl w:val="0"/>
          <w:numId w:val="5"/>
        </w:num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слова в жизни каждого человека.</w:t>
      </w:r>
    </w:p>
    <w:p w:rsidR="00B87706" w:rsidRPr="00B87706" w:rsidRDefault="00B87706" w:rsidP="00B877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7706">
        <w:rPr>
          <w:rFonts w:ascii="Times New Roman" w:hAnsi="Times New Roman" w:cs="Times New Roman"/>
          <w:b/>
          <w:sz w:val="24"/>
          <w:szCs w:val="24"/>
        </w:rPr>
        <w:t>Обучение русской словесности по</w:t>
      </w:r>
      <w:proofErr w:type="gramEnd"/>
      <w:r w:rsidRPr="00B87706">
        <w:rPr>
          <w:rFonts w:ascii="Times New Roman" w:hAnsi="Times New Roman" w:cs="Times New Roman"/>
          <w:b/>
          <w:sz w:val="24"/>
          <w:szCs w:val="24"/>
        </w:rPr>
        <w:t xml:space="preserve"> данной программе способствует формированию личностных, </w:t>
      </w:r>
      <w:proofErr w:type="spellStart"/>
      <w:r w:rsidRPr="00B8770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87706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 обучения.</w:t>
      </w:r>
    </w:p>
    <w:p w:rsidR="00B87706" w:rsidRPr="00B87706" w:rsidRDefault="00B87706" w:rsidP="00F7715C">
      <w:pPr>
        <w:pStyle w:val="a7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87706">
        <w:rPr>
          <w:rFonts w:ascii="Times New Roman" w:hAnsi="Times New Roman" w:cs="Times New Roman"/>
          <w:sz w:val="24"/>
          <w:szCs w:val="24"/>
        </w:rPr>
        <w:t xml:space="preserve"> </w:t>
      </w:r>
      <w:r w:rsidRPr="00B87706">
        <w:rPr>
          <w:rFonts w:ascii="Times New Roman" w:hAnsi="Times New Roman" w:cs="Times New Roman"/>
          <w:i/>
          <w:sz w:val="24"/>
          <w:szCs w:val="24"/>
        </w:rPr>
        <w:t>Личностными</w:t>
      </w:r>
      <w:r w:rsidRPr="00B87706">
        <w:rPr>
          <w:rFonts w:ascii="Times New Roman" w:hAnsi="Times New Roman" w:cs="Times New Roman"/>
          <w:sz w:val="24"/>
          <w:szCs w:val="24"/>
        </w:rPr>
        <w:t xml:space="preserve">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87706">
        <w:rPr>
          <w:rFonts w:ascii="Times New Roman" w:hAnsi="Times New Roman" w:cs="Times New Roman"/>
          <w:sz w:val="24"/>
          <w:szCs w:val="24"/>
        </w:rPr>
        <w:t xml:space="preserve"> образования являются: 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 к саморазвитию и самообразованию на основе мотивации к обучению и познанию, развитие самостоятельности в приобретении и совершенствовании новых знаний; 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 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87706" w:rsidRPr="00B87706" w:rsidRDefault="00B87706" w:rsidP="00F7715C">
      <w:pPr>
        <w:pStyle w:val="a7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87706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B87706">
        <w:rPr>
          <w:rFonts w:ascii="Times New Roman" w:hAnsi="Times New Roman" w:cs="Times New Roman"/>
          <w:sz w:val="24"/>
          <w:szCs w:val="24"/>
        </w:rPr>
        <w:t xml:space="preserve">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87706">
        <w:rPr>
          <w:rFonts w:ascii="Times New Roman" w:hAnsi="Times New Roman" w:cs="Times New Roman"/>
          <w:sz w:val="24"/>
          <w:szCs w:val="24"/>
        </w:rPr>
        <w:t xml:space="preserve"> образования являются: 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7706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7706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7706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решения; владеть основами самоконтроля, самооценки, осуществления осознанного выбора в учебной и познавательной деятельности;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7706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8770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87706">
        <w:rPr>
          <w:rFonts w:ascii="Times New Roman" w:hAnsi="Times New Roman" w:cs="Times New Roman"/>
          <w:sz w:val="24"/>
          <w:szCs w:val="24"/>
        </w:rPr>
        <w:t>, умозаключение;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7706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умение воспринимать, анализировать, перерабатывать и предъявлять информацию в словесной, образной, символической формах, умение создавать, применять и преобразовывать знаки и символы, модели и схемы для решения учебных задач; 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</w:t>
      </w:r>
      <w:proofErr w:type="gramStart"/>
      <w:r w:rsidRPr="00B877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7706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(ИКТ-компетенции); 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>
        <w:lastRenderedPageBreak/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приобретение опыта самостоятельного поиска, анализа и отбора информации с использованием различных источников, и новых информационных технологий при обучении; 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 </w:t>
      </w:r>
    </w:p>
    <w:p w:rsidR="00B87706" w:rsidRPr="00B87706" w:rsidRDefault="00B87706" w:rsidP="00F7715C">
      <w:pPr>
        <w:pStyle w:val="a7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87706">
        <w:rPr>
          <w:rFonts w:ascii="Times New Roman" w:hAnsi="Times New Roman" w:cs="Times New Roman"/>
          <w:i/>
          <w:sz w:val="24"/>
          <w:szCs w:val="24"/>
        </w:rPr>
        <w:t>Предметными</w:t>
      </w:r>
      <w:r w:rsidRPr="00B87706">
        <w:rPr>
          <w:rFonts w:ascii="Times New Roman" w:hAnsi="Times New Roman" w:cs="Times New Roman"/>
          <w:sz w:val="24"/>
          <w:szCs w:val="24"/>
        </w:rPr>
        <w:t xml:space="preserve">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87706">
        <w:rPr>
          <w:rFonts w:ascii="Times New Roman" w:hAnsi="Times New Roman" w:cs="Times New Roman"/>
          <w:sz w:val="24"/>
          <w:szCs w:val="24"/>
        </w:rPr>
        <w:t xml:space="preserve"> образования являются: 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87706" w:rsidRPr="00B87706" w:rsidRDefault="00B87706" w:rsidP="00F7715C">
      <w:pPr>
        <w:pStyle w:val="a7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7706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2D"/>
      </w:r>
      <w:r w:rsidRPr="00B87706">
        <w:rPr>
          <w:rFonts w:ascii="Times New Roman" w:hAnsi="Times New Roman" w:cs="Times New Roman"/>
          <w:sz w:val="24"/>
          <w:szCs w:val="24"/>
        </w:rPr>
        <w:t xml:space="preserve">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E83674" w:rsidRPr="00E83674" w:rsidRDefault="00E83674" w:rsidP="00E83674">
      <w:pPr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 сопровождение:</w:t>
      </w:r>
    </w:p>
    <w:p w:rsidR="00E83674" w:rsidRPr="00E83674" w:rsidRDefault="00E83674" w:rsidP="00E83674">
      <w:pPr>
        <w:numPr>
          <w:ilvl w:val="1"/>
          <w:numId w:val="3"/>
        </w:num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обучения:</w:t>
      </w:r>
    </w:p>
    <w:p w:rsidR="00E83674" w:rsidRPr="00E83674" w:rsidRDefault="00E83674" w:rsidP="00E83674">
      <w:p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Лекция, сообщения </w:t>
      </w:r>
      <w:proofErr w:type="gramStart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практическая работа, дискуссия, групповая работа, эвристическая беседа.</w:t>
      </w:r>
    </w:p>
    <w:p w:rsidR="00E83674" w:rsidRPr="00E83674" w:rsidRDefault="00E83674" w:rsidP="00E83674">
      <w:pPr>
        <w:numPr>
          <w:ilvl w:val="1"/>
          <w:numId w:val="3"/>
        </w:num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обучения:</w:t>
      </w:r>
    </w:p>
    <w:p w:rsidR="00E83674" w:rsidRPr="00E83674" w:rsidRDefault="00E83674" w:rsidP="00E83674">
      <w:p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Информационная, исследовательская, рефлексивная, проектная.</w:t>
      </w:r>
    </w:p>
    <w:p w:rsidR="00E83674" w:rsidRPr="00E83674" w:rsidRDefault="00E83674" w:rsidP="00E83674">
      <w:pPr>
        <w:numPr>
          <w:ilvl w:val="1"/>
          <w:numId w:val="3"/>
        </w:num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обучения:</w:t>
      </w:r>
    </w:p>
    <w:p w:rsidR="00E83674" w:rsidRPr="00E83674" w:rsidRDefault="00E83674" w:rsidP="00E83674">
      <w:pPr>
        <w:spacing w:after="0" w:line="240" w:lineRule="auto"/>
        <w:ind w:left="709" w:right="17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лекций, </w:t>
      </w:r>
      <w:proofErr w:type="spellStart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справочная литература, мультимедийная аппаратура.</w:t>
      </w:r>
    </w:p>
    <w:p w:rsidR="00E83674" w:rsidRPr="00E83674" w:rsidRDefault="00E83674" w:rsidP="00E83674">
      <w:pPr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Контроль:</w:t>
      </w:r>
    </w:p>
    <w:p w:rsidR="00E83674" w:rsidRPr="00E83674" w:rsidRDefault="00E83674" w:rsidP="00E83674">
      <w:pPr>
        <w:numPr>
          <w:ilvl w:val="1"/>
          <w:numId w:val="4"/>
        </w:numPr>
        <w:spacing w:after="0" w:line="240" w:lineRule="auto"/>
        <w:ind w:right="175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Собеседование.</w:t>
      </w:r>
    </w:p>
    <w:p w:rsidR="00E83674" w:rsidRPr="00E83674" w:rsidRDefault="00E83674" w:rsidP="00E83674">
      <w:pPr>
        <w:numPr>
          <w:ilvl w:val="1"/>
          <w:numId w:val="4"/>
        </w:numPr>
        <w:spacing w:after="0" w:line="240" w:lineRule="auto"/>
        <w:ind w:right="175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</w:t>
      </w:r>
    </w:p>
    <w:p w:rsidR="00E83674" w:rsidRPr="00E83674" w:rsidRDefault="00E83674" w:rsidP="00E83674">
      <w:pPr>
        <w:numPr>
          <w:ilvl w:val="1"/>
          <w:numId w:val="4"/>
        </w:numPr>
        <w:spacing w:after="0" w:line="240" w:lineRule="auto"/>
        <w:ind w:right="175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практических работ обучающихся.</w:t>
      </w:r>
    </w:p>
    <w:p w:rsidR="00E83674" w:rsidRPr="00E83674" w:rsidRDefault="00E83674" w:rsidP="00E83674">
      <w:pPr>
        <w:numPr>
          <w:ilvl w:val="1"/>
          <w:numId w:val="4"/>
        </w:numPr>
        <w:tabs>
          <w:tab w:val="num" w:pos="720"/>
        </w:tabs>
        <w:spacing w:after="0" w:line="240" w:lineRule="auto"/>
        <w:ind w:right="175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итоговой работы </w:t>
      </w:r>
      <w:proofErr w:type="gramStart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3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674" w:rsidRPr="00E83674" w:rsidRDefault="00E83674" w:rsidP="00E83674">
      <w:pPr>
        <w:tabs>
          <w:tab w:val="left" w:pos="709"/>
        </w:tabs>
        <w:spacing w:after="0" w:line="240" w:lineRule="auto"/>
        <w:ind w:left="360" w:right="175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674" w:rsidRPr="00E83674" w:rsidRDefault="00E83674" w:rsidP="00D53C98">
      <w:pPr>
        <w:tabs>
          <w:tab w:val="left" w:pos="709"/>
        </w:tabs>
        <w:spacing w:after="0" w:line="240" w:lineRule="auto"/>
        <w:ind w:left="360" w:right="175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674" w:rsidRPr="00E83674" w:rsidRDefault="00E83674" w:rsidP="00D5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3C98" w:rsidRDefault="00D53C98" w:rsidP="00D53C9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E83674" w:rsidRPr="00E83674" w:rsidRDefault="00E83674" w:rsidP="00D53C9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Учебно-тематический план</w:t>
      </w:r>
    </w:p>
    <w:p w:rsidR="00E83674" w:rsidRPr="00E83674" w:rsidRDefault="00E83674" w:rsidP="00D53C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32"/>
        <w:gridCol w:w="877"/>
        <w:gridCol w:w="867"/>
        <w:gridCol w:w="899"/>
        <w:gridCol w:w="3130"/>
      </w:tblGrid>
      <w:tr w:rsidR="00E83674" w:rsidRPr="00E83674" w:rsidTr="00742EC6">
        <w:trPr>
          <w:trHeight w:val="354"/>
        </w:trPr>
        <w:tc>
          <w:tcPr>
            <w:tcW w:w="567" w:type="dxa"/>
            <w:vMerge w:val="restart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</w:tcPr>
          <w:p w:rsidR="00E83674" w:rsidRPr="00E83674" w:rsidRDefault="00E83674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674" w:rsidRPr="00E83674" w:rsidRDefault="00E83674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  <w:p w:rsidR="00E83674" w:rsidRPr="00E83674" w:rsidRDefault="00E83674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</w:tcPr>
          <w:p w:rsidR="00E83674" w:rsidRPr="00E83674" w:rsidRDefault="00E83674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30" w:type="dxa"/>
            <w:vMerge w:val="restart"/>
          </w:tcPr>
          <w:p w:rsidR="00E83674" w:rsidRPr="00E83674" w:rsidRDefault="00E83674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674" w:rsidRPr="00E83674" w:rsidRDefault="00E83674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 и контроля</w:t>
            </w:r>
          </w:p>
        </w:tc>
      </w:tr>
      <w:tr w:rsidR="00E83674" w:rsidRPr="00E83674" w:rsidTr="00742EC6">
        <w:tc>
          <w:tcPr>
            <w:tcW w:w="567" w:type="dxa"/>
            <w:vMerge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E83674" w:rsidRPr="00E83674" w:rsidRDefault="00E83674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7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0" w:type="dxa"/>
            <w:vMerge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674" w:rsidRPr="00E83674" w:rsidTr="00742EC6">
        <w:tc>
          <w:tcPr>
            <w:tcW w:w="567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2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87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E83674" w:rsidRPr="00E83674" w:rsidRDefault="00E83674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0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беседа.</w:t>
            </w:r>
          </w:p>
        </w:tc>
      </w:tr>
      <w:tr w:rsidR="00E83674" w:rsidRPr="00E83674" w:rsidTr="00742EC6">
        <w:tc>
          <w:tcPr>
            <w:tcW w:w="567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2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разновидности его употребления.  Разговорный и литературный язык.</w:t>
            </w:r>
          </w:p>
        </w:tc>
        <w:tc>
          <w:tcPr>
            <w:tcW w:w="87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Лекция, сообщения </w:t>
            </w:r>
            <w:proofErr w:type="gramStart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тесты, практическая работа.</w:t>
            </w:r>
          </w:p>
        </w:tc>
      </w:tr>
      <w:tr w:rsidR="00E83674" w:rsidRPr="00E83674" w:rsidTr="00742EC6">
        <w:tc>
          <w:tcPr>
            <w:tcW w:w="567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2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Стилистические возможности языковых средств.</w:t>
            </w:r>
          </w:p>
        </w:tc>
        <w:tc>
          <w:tcPr>
            <w:tcW w:w="87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0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Лекция, сообщения </w:t>
            </w:r>
            <w:proofErr w:type="gramStart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тесты, практическая работа.</w:t>
            </w:r>
          </w:p>
        </w:tc>
      </w:tr>
      <w:tr w:rsidR="00E83674" w:rsidRPr="00E83674" w:rsidTr="00742EC6">
        <w:tc>
          <w:tcPr>
            <w:tcW w:w="567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2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слов и предложения.</w:t>
            </w:r>
          </w:p>
        </w:tc>
        <w:tc>
          <w:tcPr>
            <w:tcW w:w="87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 контрольная работа.</w:t>
            </w:r>
          </w:p>
        </w:tc>
      </w:tr>
      <w:tr w:rsidR="00E83674" w:rsidRPr="00E83674" w:rsidTr="00742EC6">
        <w:tc>
          <w:tcPr>
            <w:tcW w:w="567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2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 качества словесного выражения.</w:t>
            </w:r>
          </w:p>
        </w:tc>
        <w:tc>
          <w:tcPr>
            <w:tcW w:w="87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Лекция, сообщения </w:t>
            </w:r>
            <w:proofErr w:type="gramStart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практическая работа.</w:t>
            </w:r>
          </w:p>
        </w:tc>
      </w:tr>
      <w:tr w:rsidR="00E83674" w:rsidRPr="00E83674" w:rsidTr="00742EC6">
        <w:tc>
          <w:tcPr>
            <w:tcW w:w="567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2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художественной изобразительности.</w:t>
            </w:r>
          </w:p>
        </w:tc>
        <w:tc>
          <w:tcPr>
            <w:tcW w:w="87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0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практическая работа, тесты, контрольная  работа.</w:t>
            </w:r>
          </w:p>
        </w:tc>
      </w:tr>
      <w:tr w:rsidR="00E83674" w:rsidRPr="00E83674" w:rsidTr="00742EC6">
        <w:trPr>
          <w:trHeight w:val="360"/>
        </w:trPr>
        <w:tc>
          <w:tcPr>
            <w:tcW w:w="567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2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Русское стихосложение.</w:t>
            </w:r>
          </w:p>
        </w:tc>
        <w:tc>
          <w:tcPr>
            <w:tcW w:w="87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практическая работа.</w:t>
            </w:r>
          </w:p>
        </w:tc>
      </w:tr>
      <w:tr w:rsidR="00E83674" w:rsidRPr="00E83674" w:rsidTr="00742EC6">
        <w:trPr>
          <w:trHeight w:val="547"/>
        </w:trPr>
        <w:tc>
          <w:tcPr>
            <w:tcW w:w="567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2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Роды и виды произведений словесности.</w:t>
            </w:r>
          </w:p>
        </w:tc>
        <w:tc>
          <w:tcPr>
            <w:tcW w:w="87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 практическая  работа.</w:t>
            </w:r>
          </w:p>
        </w:tc>
      </w:tr>
      <w:tr w:rsidR="00E83674" w:rsidRPr="00E83674" w:rsidTr="00742EC6">
        <w:trPr>
          <w:trHeight w:val="260"/>
        </w:trPr>
        <w:tc>
          <w:tcPr>
            <w:tcW w:w="567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32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тексте.</w:t>
            </w:r>
          </w:p>
        </w:tc>
        <w:tc>
          <w:tcPr>
            <w:tcW w:w="87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 практическая работа.</w:t>
            </w:r>
          </w:p>
        </w:tc>
      </w:tr>
      <w:tr w:rsidR="00E83674" w:rsidRPr="00E83674" w:rsidTr="00742EC6">
        <w:trPr>
          <w:trHeight w:val="663"/>
        </w:trPr>
        <w:tc>
          <w:tcPr>
            <w:tcW w:w="567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32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Литературные направления.</w:t>
            </w:r>
          </w:p>
        </w:tc>
        <w:tc>
          <w:tcPr>
            <w:tcW w:w="87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</w:tcPr>
          <w:p w:rsidR="00E83674" w:rsidRPr="00E83674" w:rsidRDefault="00E30041" w:rsidP="00D5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</w:tcPr>
          <w:p w:rsidR="00E83674" w:rsidRPr="00E83674" w:rsidRDefault="00E83674" w:rsidP="00D5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тест.</w:t>
            </w:r>
          </w:p>
        </w:tc>
      </w:tr>
    </w:tbl>
    <w:p w:rsidR="00E83674" w:rsidRPr="00E83674" w:rsidRDefault="00E83674" w:rsidP="00D5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674" w:rsidRPr="00E83674" w:rsidRDefault="00E83674" w:rsidP="00E83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3674" w:rsidRPr="00E83674" w:rsidSect="00E8367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83674" w:rsidRPr="00E83674" w:rsidRDefault="00E83674" w:rsidP="00E8367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содержание курса и ПОУРОЧНОЕ ПЛАНИРОВАНИЕ.</w:t>
      </w:r>
    </w:p>
    <w:p w:rsidR="00E83674" w:rsidRPr="00E83674" w:rsidRDefault="00E83674" w:rsidP="00E8367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764" w:type="dxa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578"/>
        <w:gridCol w:w="992"/>
        <w:gridCol w:w="2612"/>
      </w:tblGrid>
      <w:tr w:rsidR="00E83674" w:rsidRPr="00E83674" w:rsidTr="00742EC6">
        <w:trPr>
          <w:trHeight w:val="1103"/>
          <w:jc w:val="center"/>
        </w:trPr>
        <w:tc>
          <w:tcPr>
            <w:tcW w:w="1582" w:type="dxa"/>
            <w:vAlign w:val="center"/>
          </w:tcPr>
          <w:p w:rsidR="00E83674" w:rsidRPr="00E83674" w:rsidRDefault="00E83674" w:rsidP="00E836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главы (раздела) урока</w:t>
            </w:r>
          </w:p>
        </w:tc>
        <w:tc>
          <w:tcPr>
            <w:tcW w:w="8578" w:type="dxa"/>
            <w:vAlign w:val="center"/>
          </w:tcPr>
          <w:p w:rsidR="00E83674" w:rsidRPr="00E83674" w:rsidRDefault="00E83674" w:rsidP="00E83674">
            <w:pPr>
              <w:tabs>
                <w:tab w:val="left" w:pos="1418"/>
              </w:tabs>
              <w:spacing w:after="0" w:line="240" w:lineRule="auto"/>
              <w:ind w:left="307" w:hanging="30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E83674" w:rsidRPr="00E83674" w:rsidRDefault="00E83674" w:rsidP="00E836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674" w:rsidRPr="00E83674" w:rsidRDefault="00E83674" w:rsidP="00E836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E83674" w:rsidRPr="00E83674" w:rsidTr="00742EC6">
        <w:trPr>
          <w:trHeight w:val="355"/>
          <w:jc w:val="center"/>
        </w:trPr>
        <w:tc>
          <w:tcPr>
            <w:tcW w:w="158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2" w:type="dxa"/>
          </w:tcPr>
          <w:p w:rsidR="00E83674" w:rsidRPr="00E83674" w:rsidRDefault="00E30041" w:rsidP="00E836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674" w:rsidRPr="00E83674" w:rsidTr="00742EC6">
        <w:trPr>
          <w:trHeight w:val="289"/>
          <w:jc w:val="center"/>
        </w:trPr>
        <w:tc>
          <w:tcPr>
            <w:tcW w:w="1582" w:type="dxa"/>
          </w:tcPr>
          <w:p w:rsidR="00E83674" w:rsidRDefault="00E83674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9A3CE3" w:rsidRP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словесности.</w:t>
            </w:r>
          </w:p>
        </w:tc>
        <w:tc>
          <w:tcPr>
            <w:tcW w:w="99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Лекция, беседа. </w:t>
            </w:r>
          </w:p>
        </w:tc>
      </w:tr>
      <w:tr w:rsidR="00E83674" w:rsidRPr="00E83674" w:rsidTr="00742EC6">
        <w:trPr>
          <w:trHeight w:val="561"/>
          <w:jc w:val="center"/>
        </w:trPr>
        <w:tc>
          <w:tcPr>
            <w:tcW w:w="158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разновидности его употребления.  Разговорный и литературный язык.</w:t>
            </w:r>
          </w:p>
        </w:tc>
        <w:tc>
          <w:tcPr>
            <w:tcW w:w="992" w:type="dxa"/>
          </w:tcPr>
          <w:p w:rsidR="00E83674" w:rsidRPr="00E83674" w:rsidRDefault="00E30041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674" w:rsidRPr="00E83674" w:rsidTr="00742EC6">
        <w:trPr>
          <w:trHeight w:val="870"/>
          <w:jc w:val="center"/>
        </w:trPr>
        <w:tc>
          <w:tcPr>
            <w:tcW w:w="1582" w:type="dxa"/>
          </w:tcPr>
          <w:p w:rsidR="00E83674" w:rsidRP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  <w:r w:rsidR="00E83674"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5-6.</w:t>
            </w:r>
          </w:p>
          <w:p w:rsidR="009A3CE3" w:rsidRPr="00E83674" w:rsidRDefault="009A3CE3" w:rsidP="009A3CE3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Стили языка.  Разговорный и литературный стиль.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Разновидности разговорного языка.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Разновидности литературного языка.</w:t>
            </w:r>
          </w:p>
        </w:tc>
        <w:tc>
          <w:tcPr>
            <w:tcW w:w="99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Лекция, сообщения </w:t>
            </w:r>
            <w:proofErr w:type="gramStart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тесты, практическая работа.</w:t>
            </w:r>
          </w:p>
        </w:tc>
      </w:tr>
      <w:tr w:rsidR="00E83674" w:rsidRPr="00E83674" w:rsidTr="00742EC6">
        <w:trPr>
          <w:trHeight w:val="230"/>
          <w:jc w:val="center"/>
        </w:trPr>
        <w:tc>
          <w:tcPr>
            <w:tcW w:w="158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Стилистические возможности языковых средств. </w:t>
            </w:r>
          </w:p>
        </w:tc>
        <w:tc>
          <w:tcPr>
            <w:tcW w:w="992" w:type="dxa"/>
          </w:tcPr>
          <w:p w:rsidR="00E83674" w:rsidRPr="00E83674" w:rsidRDefault="00E30041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674" w:rsidRPr="00E83674" w:rsidTr="00742EC6">
        <w:trPr>
          <w:trHeight w:val="1568"/>
          <w:jc w:val="center"/>
        </w:trPr>
        <w:tc>
          <w:tcPr>
            <w:tcW w:w="1582" w:type="dxa"/>
          </w:tcPr>
          <w:p w:rsid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18-19.</w:t>
            </w:r>
          </w:p>
          <w:p w:rsidR="009A3CE3" w:rsidRPr="00E83674" w:rsidRDefault="009A3CE3" w:rsidP="009A3CE3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20-21.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Стилистические возможности языковых средств. Многозначность слова.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Омонимы.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Синонимы. Антонимы. Паронимы.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Архаизмы, историзмы, неологизмы.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Славянизмы. Заимствованные  слова.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Фразеологизмы. Крылатые слова.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Лекция, сообщения </w:t>
            </w:r>
            <w:proofErr w:type="gramStart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тесты, практическая работа.</w:t>
            </w:r>
          </w:p>
        </w:tc>
      </w:tr>
      <w:tr w:rsidR="00E83674" w:rsidRPr="00E83674" w:rsidTr="00742EC6">
        <w:trPr>
          <w:trHeight w:val="281"/>
          <w:jc w:val="center"/>
        </w:trPr>
        <w:tc>
          <w:tcPr>
            <w:tcW w:w="158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слов и предложения.</w:t>
            </w:r>
          </w:p>
        </w:tc>
        <w:tc>
          <w:tcPr>
            <w:tcW w:w="992" w:type="dxa"/>
          </w:tcPr>
          <w:p w:rsidR="00E83674" w:rsidRPr="00E83674" w:rsidRDefault="00E30041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674" w:rsidRPr="00E83674" w:rsidTr="00742EC6">
        <w:trPr>
          <w:trHeight w:val="1498"/>
          <w:jc w:val="center"/>
        </w:trPr>
        <w:tc>
          <w:tcPr>
            <w:tcW w:w="1582" w:type="dxa"/>
          </w:tcPr>
          <w:p w:rsid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26-27.</w:t>
            </w:r>
          </w:p>
          <w:p w:rsidR="009A3CE3" w:rsidRP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28-31.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форм существительных.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форм прилагательных.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форм глаголов.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Предложение. Типы предложений.  Типы связи частей сложного предложения. Порядок слов.</w:t>
            </w:r>
          </w:p>
        </w:tc>
        <w:tc>
          <w:tcPr>
            <w:tcW w:w="99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 контрольная работа.</w:t>
            </w:r>
          </w:p>
        </w:tc>
      </w:tr>
      <w:tr w:rsidR="00E83674" w:rsidRPr="00E83674" w:rsidTr="00742EC6">
        <w:trPr>
          <w:trHeight w:val="210"/>
          <w:jc w:val="center"/>
        </w:trPr>
        <w:tc>
          <w:tcPr>
            <w:tcW w:w="158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качества словесного выражения.</w:t>
            </w:r>
          </w:p>
        </w:tc>
        <w:tc>
          <w:tcPr>
            <w:tcW w:w="992" w:type="dxa"/>
          </w:tcPr>
          <w:p w:rsidR="00E83674" w:rsidRPr="00E83674" w:rsidRDefault="00E30041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674" w:rsidRPr="00E83674" w:rsidTr="00742EC6">
        <w:trPr>
          <w:trHeight w:val="1549"/>
          <w:jc w:val="center"/>
        </w:trPr>
        <w:tc>
          <w:tcPr>
            <w:tcW w:w="1582" w:type="dxa"/>
          </w:tcPr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32-33.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3CE3" w:rsidRDefault="009A3CE3" w:rsidP="009A3CE3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34-35.</w:t>
            </w:r>
          </w:p>
          <w:p w:rsidR="00E83674" w:rsidRPr="00E83674" w:rsidRDefault="009A3CE3" w:rsidP="009A3CE3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36-37.</w:t>
            </w:r>
            <w:r w:rsidR="00E83674"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 качества словесного выражения.  Выражение устное и письменное, диалогическое и монологическое, прозаическое и стихотворное.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речи.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Положительные качества словесного выражения: правильность, точность, последовательность, чистота, выразительность, богатство, уместность.</w:t>
            </w:r>
            <w:proofErr w:type="gramEnd"/>
          </w:p>
        </w:tc>
        <w:tc>
          <w:tcPr>
            <w:tcW w:w="99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Лекция, сообщения </w:t>
            </w:r>
            <w:proofErr w:type="gramStart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практическая работа.</w:t>
            </w:r>
          </w:p>
        </w:tc>
      </w:tr>
      <w:tr w:rsidR="00E83674" w:rsidRPr="00E83674" w:rsidTr="00742EC6">
        <w:trPr>
          <w:trHeight w:val="237"/>
          <w:jc w:val="center"/>
        </w:trPr>
        <w:tc>
          <w:tcPr>
            <w:tcW w:w="158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художественной изобразительности.</w:t>
            </w:r>
          </w:p>
        </w:tc>
        <w:tc>
          <w:tcPr>
            <w:tcW w:w="992" w:type="dxa"/>
          </w:tcPr>
          <w:p w:rsidR="00E83674" w:rsidRPr="00E83674" w:rsidRDefault="00E30041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674" w:rsidRPr="00E83674" w:rsidTr="00742EC6">
        <w:trPr>
          <w:trHeight w:val="2170"/>
          <w:jc w:val="center"/>
        </w:trPr>
        <w:tc>
          <w:tcPr>
            <w:tcW w:w="1582" w:type="dxa"/>
          </w:tcPr>
          <w:p w:rsid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38-39.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40-41.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42-43.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44-45.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3CE3" w:rsidRP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46-47.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словесных средств художественной изобразительности. Эпитет, сравнение, аллегория, перифраз.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Автология</w:t>
            </w:r>
            <w:proofErr w:type="spellEnd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металогия</w:t>
            </w:r>
            <w:proofErr w:type="spellEnd"/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Тропы.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Стилистические фигуры.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Звуковые средства художественной изобразительности. Словесно-звуковые средства художественной изобразительности.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Контрольная  работа.</w:t>
            </w:r>
          </w:p>
        </w:tc>
        <w:tc>
          <w:tcPr>
            <w:tcW w:w="99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практическая работа, тесты, контрольная  работа.</w:t>
            </w:r>
          </w:p>
        </w:tc>
      </w:tr>
      <w:tr w:rsidR="00E83674" w:rsidRPr="00E83674" w:rsidTr="00742EC6">
        <w:trPr>
          <w:trHeight w:val="218"/>
          <w:jc w:val="center"/>
        </w:trPr>
        <w:tc>
          <w:tcPr>
            <w:tcW w:w="158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7 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Русское стихосложение.</w:t>
            </w:r>
          </w:p>
        </w:tc>
        <w:tc>
          <w:tcPr>
            <w:tcW w:w="992" w:type="dxa"/>
          </w:tcPr>
          <w:p w:rsidR="00E83674" w:rsidRPr="00E83674" w:rsidRDefault="00E30041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674" w:rsidRPr="00E83674" w:rsidTr="00742EC6">
        <w:trPr>
          <w:trHeight w:val="888"/>
          <w:jc w:val="center"/>
        </w:trPr>
        <w:tc>
          <w:tcPr>
            <w:tcW w:w="1582" w:type="dxa"/>
          </w:tcPr>
          <w:p w:rsid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48-49.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50-51.</w:t>
            </w:r>
          </w:p>
          <w:p w:rsidR="009A3CE3" w:rsidRP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52-53.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стихосложения.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Рифма.  Виды рифм.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Строфа. Виды строфы.</w:t>
            </w:r>
          </w:p>
        </w:tc>
        <w:tc>
          <w:tcPr>
            <w:tcW w:w="99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практическая работа.</w:t>
            </w:r>
          </w:p>
        </w:tc>
      </w:tr>
      <w:tr w:rsidR="00E83674" w:rsidRPr="00E83674" w:rsidTr="00742EC6">
        <w:trPr>
          <w:trHeight w:val="208"/>
          <w:jc w:val="center"/>
        </w:trPr>
        <w:tc>
          <w:tcPr>
            <w:tcW w:w="158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8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Роды и виды произведений словесности.</w:t>
            </w:r>
          </w:p>
        </w:tc>
        <w:tc>
          <w:tcPr>
            <w:tcW w:w="992" w:type="dxa"/>
          </w:tcPr>
          <w:p w:rsidR="00E83674" w:rsidRPr="00E83674" w:rsidRDefault="00E30041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3674" w:rsidRPr="00E83674" w:rsidTr="00742EC6">
        <w:trPr>
          <w:trHeight w:val="609"/>
          <w:jc w:val="center"/>
        </w:trPr>
        <w:tc>
          <w:tcPr>
            <w:tcW w:w="1582" w:type="dxa"/>
          </w:tcPr>
          <w:p w:rsid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54-56.</w:t>
            </w:r>
          </w:p>
          <w:p w:rsidR="009A3CE3" w:rsidRPr="00E83674" w:rsidRDefault="009A3CE3" w:rsidP="009A3CE3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57-58.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Роды, виды и жанры художественной словесности.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 практическая  работа.</w:t>
            </w:r>
          </w:p>
        </w:tc>
      </w:tr>
      <w:tr w:rsidR="00E83674" w:rsidRPr="00E83674" w:rsidTr="00742EC6">
        <w:trPr>
          <w:trHeight w:val="236"/>
          <w:jc w:val="center"/>
        </w:trPr>
        <w:tc>
          <w:tcPr>
            <w:tcW w:w="158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9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тексте.</w:t>
            </w:r>
          </w:p>
        </w:tc>
        <w:tc>
          <w:tcPr>
            <w:tcW w:w="992" w:type="dxa"/>
          </w:tcPr>
          <w:p w:rsidR="00E83674" w:rsidRPr="00E83674" w:rsidRDefault="00E30041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3674" w:rsidRPr="00E83674" w:rsidTr="00742EC6">
        <w:trPr>
          <w:trHeight w:val="481"/>
          <w:jc w:val="center"/>
        </w:trPr>
        <w:tc>
          <w:tcPr>
            <w:tcW w:w="1582" w:type="dxa"/>
          </w:tcPr>
          <w:p w:rsid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59-60.</w:t>
            </w:r>
          </w:p>
          <w:p w:rsidR="009A3CE3" w:rsidRPr="00E83674" w:rsidRDefault="009A3CE3" w:rsidP="009A3CE3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61-62.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текста.  Определение текста. Способы связи частей текста.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 идея.</w:t>
            </w:r>
          </w:p>
        </w:tc>
        <w:tc>
          <w:tcPr>
            <w:tcW w:w="99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 практическая работа.</w:t>
            </w:r>
          </w:p>
        </w:tc>
      </w:tr>
      <w:tr w:rsidR="00E83674" w:rsidRPr="00E83674" w:rsidTr="00742EC6">
        <w:trPr>
          <w:trHeight w:val="174"/>
          <w:jc w:val="center"/>
        </w:trPr>
        <w:tc>
          <w:tcPr>
            <w:tcW w:w="158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10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Литературные направления.</w:t>
            </w:r>
          </w:p>
        </w:tc>
        <w:tc>
          <w:tcPr>
            <w:tcW w:w="992" w:type="dxa"/>
          </w:tcPr>
          <w:p w:rsidR="00E83674" w:rsidRPr="00E83674" w:rsidRDefault="00E30041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3674" w:rsidRPr="00E83674" w:rsidTr="00742EC6">
        <w:trPr>
          <w:trHeight w:val="888"/>
          <w:jc w:val="center"/>
        </w:trPr>
        <w:tc>
          <w:tcPr>
            <w:tcW w:w="1582" w:type="dxa"/>
          </w:tcPr>
          <w:p w:rsid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63-64.</w:t>
            </w:r>
          </w:p>
          <w:p w:rsidR="009A3CE3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65-66.</w:t>
            </w:r>
          </w:p>
          <w:p w:rsidR="009A3CE3" w:rsidRPr="00E83674" w:rsidRDefault="009A3CE3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67-68.</w:t>
            </w:r>
          </w:p>
        </w:tc>
        <w:tc>
          <w:tcPr>
            <w:tcW w:w="8578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Классицизм, сентиментализм, романтизм.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Реализм.</w:t>
            </w:r>
          </w:p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Символизм, акмеизм, футуризм.</w:t>
            </w:r>
          </w:p>
        </w:tc>
        <w:tc>
          <w:tcPr>
            <w:tcW w:w="99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E83674" w:rsidRPr="00E83674" w:rsidRDefault="00E83674" w:rsidP="00E83674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тест.</w:t>
            </w:r>
          </w:p>
        </w:tc>
      </w:tr>
    </w:tbl>
    <w:p w:rsidR="00E83674" w:rsidRPr="00E83674" w:rsidRDefault="00E83674" w:rsidP="00E83674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E83674" w:rsidRPr="00E83674" w:rsidSect="00D37316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E30041" w:rsidRDefault="00E30041" w:rsidP="00E83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3674" w:rsidRPr="00E83674" w:rsidRDefault="00E83674" w:rsidP="00E83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36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литературы:</w:t>
      </w:r>
    </w:p>
    <w:p w:rsidR="00E83674" w:rsidRPr="00E83674" w:rsidRDefault="00E83674" w:rsidP="00E8367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674" w:rsidRPr="00E83674" w:rsidRDefault="00E83674" w:rsidP="00E8367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Барлас</w:t>
      </w:r>
      <w:proofErr w:type="spellEnd"/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Л.Г. Русский язык. Стилистика. – М., 1978.</w:t>
      </w:r>
    </w:p>
    <w:p w:rsidR="00E83674" w:rsidRPr="00E83674" w:rsidRDefault="00E83674" w:rsidP="00E8367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Бельчиков</w:t>
      </w:r>
      <w:proofErr w:type="spellEnd"/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Ю.А. Лексическая стилистика. – М., 1977.</w:t>
      </w:r>
    </w:p>
    <w:p w:rsidR="00E83674" w:rsidRPr="00E83674" w:rsidRDefault="00E83674" w:rsidP="00E8367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Брагина А.А. Лексика языка и культура страны. – М., 1981.</w:t>
      </w:r>
    </w:p>
    <w:p w:rsidR="00E83674" w:rsidRPr="00E83674" w:rsidRDefault="00E83674" w:rsidP="00E8367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 В.П. Семантика фразеологических оборотов. – М., 1981.</w:t>
      </w:r>
    </w:p>
    <w:p w:rsidR="00E83674" w:rsidRPr="00E83674" w:rsidRDefault="00E83674" w:rsidP="00E8367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Кожина М.Н. Стилистика русского языка. – М., 1983.</w:t>
      </w:r>
    </w:p>
    <w:p w:rsidR="00E83674" w:rsidRPr="00E83674" w:rsidRDefault="00E83674" w:rsidP="00E8367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Крысин Л.П.  Иноязычные слова в современном русском языке. – М., 1968.</w:t>
      </w:r>
    </w:p>
    <w:p w:rsidR="00E83674" w:rsidRPr="00E83674" w:rsidRDefault="00E83674" w:rsidP="00E8367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Петрищев Е.Ф. Стилистически окрашенная лексика русского языка. – М., 1984.</w:t>
      </w:r>
    </w:p>
    <w:p w:rsidR="00E83674" w:rsidRPr="00E83674" w:rsidRDefault="00E83674" w:rsidP="00E8367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Шанский</w:t>
      </w:r>
      <w:proofErr w:type="spellEnd"/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Н.М. Лексикология современного русского языка. – М., 1972.</w:t>
      </w:r>
    </w:p>
    <w:p w:rsidR="00E83674" w:rsidRPr="00E83674" w:rsidRDefault="00E83674" w:rsidP="00E8367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Шанский</w:t>
      </w:r>
      <w:proofErr w:type="spellEnd"/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Н.М. В мире слов. – М., 1985.</w:t>
      </w:r>
    </w:p>
    <w:p w:rsidR="00E83674" w:rsidRPr="00E83674" w:rsidRDefault="00E83674" w:rsidP="00E8367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Шмелев Д.Н. Современный русский язык: Лексика. – М., 1977.</w:t>
      </w:r>
    </w:p>
    <w:p w:rsidR="00E83674" w:rsidRPr="00E83674" w:rsidRDefault="00E83674" w:rsidP="00E8367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674" w:rsidRPr="00E83674" w:rsidRDefault="00E83674" w:rsidP="00E8367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674" w:rsidRPr="00E83674" w:rsidRDefault="00E83674" w:rsidP="00E836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674" w:rsidRPr="00E83674" w:rsidRDefault="00E83674" w:rsidP="00E836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674" w:rsidRPr="00E83674" w:rsidRDefault="00E83674" w:rsidP="00E836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674" w:rsidRPr="00E83674" w:rsidRDefault="00E83674" w:rsidP="00E836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674" w:rsidRPr="00E83674" w:rsidRDefault="00E83674" w:rsidP="00E836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674" w:rsidRPr="00E83674" w:rsidRDefault="00E83674" w:rsidP="00E836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674" w:rsidRPr="00E83674" w:rsidRDefault="00E83674" w:rsidP="00E83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674" w:rsidRPr="006F6D83" w:rsidRDefault="00E83674" w:rsidP="00E83674">
      <w:pPr>
        <w:spacing w:after="0" w:line="240" w:lineRule="auto"/>
        <w:ind w:left="709" w:right="-14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E83674" w:rsidRPr="006F6D83" w:rsidSect="006F6D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60F4"/>
    <w:multiLevelType w:val="hybridMultilevel"/>
    <w:tmpl w:val="079434A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7C7A41"/>
    <w:multiLevelType w:val="hybridMultilevel"/>
    <w:tmpl w:val="BBAAF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73A8"/>
    <w:multiLevelType w:val="hybridMultilevel"/>
    <w:tmpl w:val="90020EE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5B6E1C"/>
    <w:multiLevelType w:val="hybridMultilevel"/>
    <w:tmpl w:val="DD9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6920"/>
    <w:multiLevelType w:val="hybridMultilevel"/>
    <w:tmpl w:val="A1F24DF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202549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527FB"/>
    <w:multiLevelType w:val="hybridMultilevel"/>
    <w:tmpl w:val="15640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792F90"/>
    <w:multiLevelType w:val="hybridMultilevel"/>
    <w:tmpl w:val="DE1EB888"/>
    <w:lvl w:ilvl="0" w:tplc="EFA4222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2CBED572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F6BC4E70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B1C45B28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A9326866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9EE2BFD8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3862517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A3602578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BB1E2068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7">
    <w:nsid w:val="7D853CF5"/>
    <w:multiLevelType w:val="hybridMultilevel"/>
    <w:tmpl w:val="A19C52F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8C"/>
    <w:rsid w:val="00126F6C"/>
    <w:rsid w:val="0023678C"/>
    <w:rsid w:val="00466CB4"/>
    <w:rsid w:val="004C7CF2"/>
    <w:rsid w:val="005D5734"/>
    <w:rsid w:val="0067176C"/>
    <w:rsid w:val="006F6D83"/>
    <w:rsid w:val="00801F30"/>
    <w:rsid w:val="009A3CE3"/>
    <w:rsid w:val="00B87706"/>
    <w:rsid w:val="00BC5E1D"/>
    <w:rsid w:val="00C87BFB"/>
    <w:rsid w:val="00D53C98"/>
    <w:rsid w:val="00E30041"/>
    <w:rsid w:val="00E83674"/>
    <w:rsid w:val="00F75BE6"/>
    <w:rsid w:val="00F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F30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01F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801F30"/>
    <w:rPr>
      <w:sz w:val="24"/>
      <w:szCs w:val="24"/>
    </w:rPr>
  </w:style>
  <w:style w:type="paragraph" w:styleId="a6">
    <w:name w:val="No Spacing"/>
    <w:link w:val="a5"/>
    <w:uiPriority w:val="1"/>
    <w:qFormat/>
    <w:rsid w:val="00801F30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77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F30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01F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801F30"/>
    <w:rPr>
      <w:sz w:val="24"/>
      <w:szCs w:val="24"/>
    </w:rPr>
  </w:style>
  <w:style w:type="paragraph" w:styleId="a6">
    <w:name w:val="No Spacing"/>
    <w:link w:val="a5"/>
    <w:uiPriority w:val="1"/>
    <w:qFormat/>
    <w:rsid w:val="00801F30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77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Bachilo</cp:lastModifiedBy>
  <cp:revision>7</cp:revision>
  <dcterms:created xsi:type="dcterms:W3CDTF">2019-10-21T06:01:00Z</dcterms:created>
  <dcterms:modified xsi:type="dcterms:W3CDTF">2020-01-11T07:27:00Z</dcterms:modified>
</cp:coreProperties>
</file>